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Морская,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A7247F" w:rsidRPr="00A7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 при Приморском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A7247F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B359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A31B1B">
        <w:rPr>
          <w:rFonts w:ascii="Times New Roman" w:hAnsi="Times New Roman" w:cs="Times New Roman"/>
          <w:sz w:val="28"/>
          <w:szCs w:val="28"/>
        </w:rPr>
        <w:t>202</w:t>
      </w:r>
      <w:r w:rsidR="00B359F5">
        <w:rPr>
          <w:rFonts w:ascii="Times New Roman" w:hAnsi="Times New Roman" w:cs="Times New Roman"/>
          <w:sz w:val="28"/>
          <w:szCs w:val="28"/>
        </w:rPr>
        <w:t>2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A31B1B"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г.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Межевая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7F">
        <w:rPr>
          <w:rFonts w:ascii="Times New Roman" w:hAnsi="Times New Roman" w:cs="Times New Roman"/>
          <w:sz w:val="24"/>
          <w:szCs w:val="24"/>
        </w:rPr>
        <w:t>М.Ю. Класон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9C1">
        <w:rPr>
          <w:rFonts w:ascii="Times New Roman" w:hAnsi="Times New Roman" w:cs="Times New Roman"/>
          <w:sz w:val="24"/>
          <w:szCs w:val="24"/>
        </w:rPr>
        <w:t xml:space="preserve">Приморским УФАС России </w:t>
      </w:r>
      <w:r w:rsidR="00B359F5" w:rsidRPr="00AC69C1">
        <w:rPr>
          <w:rFonts w:ascii="Times New Roman" w:hAnsi="Times New Roman" w:cs="Times New Roman"/>
          <w:sz w:val="24"/>
          <w:szCs w:val="24"/>
        </w:rPr>
        <w:t xml:space="preserve">рассматривается вопрос соблюдения требований законодательства по рекламе при распространении </w:t>
      </w:r>
      <w:r w:rsidR="00F12251">
        <w:rPr>
          <w:rFonts w:ascii="Times New Roman" w:hAnsi="Times New Roman" w:cs="Times New Roman"/>
          <w:sz w:val="24"/>
          <w:szCs w:val="24"/>
        </w:rPr>
        <w:t>аудиоре</w:t>
      </w:r>
      <w:r w:rsidR="00A7247F">
        <w:rPr>
          <w:rFonts w:ascii="Times New Roman" w:hAnsi="Times New Roman" w:cs="Times New Roman"/>
          <w:sz w:val="24"/>
          <w:szCs w:val="24"/>
        </w:rPr>
        <w:t>кламы Уссурийской птицефабрики</w:t>
      </w:r>
      <w:r w:rsidR="00A7247F">
        <w:rPr>
          <w:rFonts w:ascii="Times New Roman" w:hAnsi="Times New Roman" w:cs="Times New Roman"/>
          <w:sz w:val="24"/>
          <w:szCs w:val="24"/>
        </w:rPr>
        <w:br/>
        <w:t xml:space="preserve">в эфире </w:t>
      </w:r>
      <w:r w:rsidR="00F12251">
        <w:rPr>
          <w:rFonts w:ascii="Times New Roman" w:hAnsi="Times New Roman" w:cs="Times New Roman"/>
          <w:sz w:val="24"/>
          <w:szCs w:val="24"/>
        </w:rPr>
        <w:t>радиоканала «Новое радио», в которой была произнесена фраза: «Уссурийская птицефабрика – те же яйца, только свежие».</w:t>
      </w:r>
    </w:p>
    <w:p w:rsidR="00D176EC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6EC" w:rsidRPr="00D176EC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6EC">
        <w:rPr>
          <w:rFonts w:ascii="Times New Roman" w:hAnsi="Times New Roman" w:cs="Times New Roman"/>
          <w:i/>
          <w:sz w:val="24"/>
          <w:szCs w:val="24"/>
        </w:rPr>
        <w:t>«…Короче, если не хочешь жить без яиц, выбирай яйца Уссурийских птиц.</w:t>
      </w:r>
    </w:p>
    <w:p w:rsidR="00D176EC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6EC">
        <w:rPr>
          <w:rFonts w:ascii="Times New Roman" w:hAnsi="Times New Roman" w:cs="Times New Roman"/>
          <w:i/>
          <w:sz w:val="24"/>
          <w:szCs w:val="24"/>
        </w:rPr>
        <w:t>Уссурийская птицефабрика – те же яйца, только свежие!»</w:t>
      </w:r>
    </w:p>
    <w:p w:rsidR="00D176EC" w:rsidRPr="00D176EC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9C1" w:rsidRPr="00AC69C1" w:rsidRDefault="00AC69C1" w:rsidP="00AC69C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C1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рекламы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было ответить на вопрос: </w:t>
      </w:r>
    </w:p>
    <w:p w:rsidR="00AC69C1" w:rsidRPr="00AC69C1" w:rsidRDefault="00AC69C1" w:rsidP="00AC69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9C1">
        <w:rPr>
          <w:rFonts w:ascii="Times New Roman" w:hAnsi="Times New Roman" w:cs="Times New Roman"/>
          <w:sz w:val="24"/>
          <w:szCs w:val="24"/>
        </w:rPr>
        <w:t xml:space="preserve">- </w:t>
      </w:r>
      <w:r w:rsidR="003A6133">
        <w:rPr>
          <w:rFonts w:ascii="Times New Roman" w:hAnsi="Times New Roman" w:cs="Times New Roman"/>
          <w:sz w:val="24"/>
          <w:szCs w:val="24"/>
        </w:rPr>
        <w:t xml:space="preserve">как Вы воспринимаете фразу в рекламе (усматривается ли сравнение с деятельностью/продукцией других птицефабрик): «Уссурийская птицефабрика - те же яйца, только свежие!» </w:t>
      </w:r>
    </w:p>
    <w:p w:rsidR="00AC69C1" w:rsidRPr="00AC69C1" w:rsidRDefault="00AC69C1" w:rsidP="00AC69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C1">
        <w:rPr>
          <w:rFonts w:ascii="Times New Roman" w:hAnsi="Times New Roman" w:cs="Times New Roman"/>
          <w:i/>
          <w:sz w:val="24"/>
          <w:szCs w:val="24"/>
        </w:rPr>
        <w:t>Вопрос отнесения изображений, слов и иных образов носит субъективно-оценочный характер, который основан на восприятии данной информации каждым индивидуумом в отдельности. При этом очевидно, что восприятие одной и той же информации разными людьми может отличаться в зависимости от личностных характеристик субъекта (возраста,</w:t>
      </w:r>
      <w:r w:rsidR="003A6133">
        <w:rPr>
          <w:rFonts w:ascii="Times New Roman" w:hAnsi="Times New Roman" w:cs="Times New Roman"/>
          <w:i/>
          <w:sz w:val="24"/>
          <w:szCs w:val="24"/>
        </w:rPr>
        <w:t xml:space="preserve"> качества восприятия речи на слух, </w:t>
      </w:r>
      <w:r w:rsidRPr="00AC69C1">
        <w:rPr>
          <w:rFonts w:ascii="Times New Roman" w:hAnsi="Times New Roman" w:cs="Times New Roman"/>
          <w:i/>
          <w:sz w:val="24"/>
          <w:szCs w:val="24"/>
        </w:rPr>
        <w:t>образования, воспитания, семейных устоев, места проживания и прочее).</w:t>
      </w:r>
    </w:p>
    <w:p w:rsidR="00DC723B" w:rsidRPr="00AC69C1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КОЛИЧЕСТВО ЧЛЕНОВ ЭКСПЕРТНОГО СОВЕТА, ПРИНЯВШИХ УЧАСТИЕ В ОПРОСЕ:</w:t>
      </w:r>
    </w:p>
    <w:p w:rsidR="00DC723B" w:rsidRPr="00727562" w:rsidRDefault="00A7247F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 w:rsidR="00EB7E0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7E0A">
        <w:rPr>
          <w:rFonts w:ascii="Times New Roman" w:hAnsi="Times New Roman" w:cs="Times New Roman"/>
          <w:sz w:val="28"/>
          <w:szCs w:val="28"/>
        </w:rPr>
        <w:t>ять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Default="00870790" w:rsidP="00DD7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Ч</w:t>
      </w:r>
      <w:r w:rsidR="00253B7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7731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ED3112">
        <w:rPr>
          <w:rFonts w:ascii="Times New Roman" w:hAnsi="Times New Roman" w:cs="Times New Roman"/>
          <w:sz w:val="28"/>
          <w:szCs w:val="28"/>
        </w:rPr>
        <w:t xml:space="preserve">сообщили, что </w:t>
      </w:r>
      <w:r w:rsidR="00EB7E0A">
        <w:rPr>
          <w:rFonts w:ascii="Times New Roman" w:hAnsi="Times New Roman" w:cs="Times New Roman"/>
          <w:sz w:val="28"/>
          <w:szCs w:val="28"/>
        </w:rPr>
        <w:t xml:space="preserve">в выражении «Уссурийская птицефабрика – те же яйца, только свежие!» просматривается </w:t>
      </w:r>
      <w:r w:rsidR="00F12251">
        <w:rPr>
          <w:rFonts w:ascii="Times New Roman" w:hAnsi="Times New Roman" w:cs="Times New Roman"/>
          <w:sz w:val="28"/>
          <w:szCs w:val="28"/>
        </w:rPr>
        <w:t>вероятность с</w:t>
      </w:r>
      <w:r w:rsidR="00EB7E0A">
        <w:rPr>
          <w:rFonts w:ascii="Times New Roman" w:hAnsi="Times New Roman" w:cs="Times New Roman"/>
          <w:sz w:val="28"/>
          <w:szCs w:val="28"/>
        </w:rPr>
        <w:t>равнени</w:t>
      </w:r>
      <w:r w:rsidR="00F12251">
        <w:rPr>
          <w:rFonts w:ascii="Times New Roman" w:hAnsi="Times New Roman" w:cs="Times New Roman"/>
          <w:sz w:val="28"/>
          <w:szCs w:val="28"/>
        </w:rPr>
        <w:t>я</w:t>
      </w:r>
      <w:r w:rsidR="00EB7E0A">
        <w:rPr>
          <w:rFonts w:ascii="Times New Roman" w:hAnsi="Times New Roman" w:cs="Times New Roman"/>
          <w:sz w:val="28"/>
          <w:szCs w:val="28"/>
        </w:rPr>
        <w:t xml:space="preserve"> с продукцией других хозяйствующих субъектов.  </w:t>
      </w:r>
    </w:p>
    <w:p w:rsidR="003054EC" w:rsidRDefault="007C193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Некоторые Члены Экспертного совета предположили, что Уссурийская птицефабрика только в настоящее время стала реализовывать продукцию свежее, чем в предыдущие периоды. </w:t>
      </w:r>
    </w:p>
    <w:p w:rsidR="007C193C" w:rsidRPr="0037731F" w:rsidRDefault="007C193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 Приморском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133" w:rsidRDefault="003A6133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sectPr w:rsidR="00D176EC" w:rsidSect="00090B0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A2" w:rsidRDefault="00C508A2" w:rsidP="00BC72C5">
      <w:pPr>
        <w:spacing w:after="0" w:line="240" w:lineRule="auto"/>
      </w:pPr>
      <w:r>
        <w:separator/>
      </w:r>
    </w:p>
  </w:endnote>
  <w:endnote w:type="continuationSeparator" w:id="1">
    <w:p w:rsidR="00C508A2" w:rsidRDefault="00C508A2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7C193C" w:rsidRDefault="00952C56">
        <w:pPr>
          <w:pStyle w:val="a7"/>
          <w:jc w:val="center"/>
        </w:pPr>
        <w:fldSimple w:instr=" PAGE   \* MERGEFORMAT ">
          <w:r w:rsidR="008F5ED4">
            <w:rPr>
              <w:noProof/>
            </w:rPr>
            <w:t>2</w:t>
          </w:r>
        </w:fldSimple>
      </w:p>
    </w:sdtContent>
  </w:sdt>
  <w:p w:rsidR="007C193C" w:rsidRDefault="007C19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A2" w:rsidRDefault="00C508A2" w:rsidP="00BC72C5">
      <w:pPr>
        <w:spacing w:after="0" w:line="240" w:lineRule="auto"/>
      </w:pPr>
      <w:r>
        <w:separator/>
      </w:r>
    </w:p>
  </w:footnote>
  <w:footnote w:type="continuationSeparator" w:id="1">
    <w:p w:rsidR="00C508A2" w:rsidRDefault="00C508A2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B01F3"/>
    <w:rsid w:val="001202A9"/>
    <w:rsid w:val="0017471D"/>
    <w:rsid w:val="001D0D57"/>
    <w:rsid w:val="00253B7C"/>
    <w:rsid w:val="00297C35"/>
    <w:rsid w:val="002C6226"/>
    <w:rsid w:val="002F1B3F"/>
    <w:rsid w:val="003054EC"/>
    <w:rsid w:val="00333279"/>
    <w:rsid w:val="0037731F"/>
    <w:rsid w:val="003A6133"/>
    <w:rsid w:val="003C3073"/>
    <w:rsid w:val="003C58CA"/>
    <w:rsid w:val="0040169F"/>
    <w:rsid w:val="00416840"/>
    <w:rsid w:val="00480D6C"/>
    <w:rsid w:val="00487348"/>
    <w:rsid w:val="004B09AD"/>
    <w:rsid w:val="004B7223"/>
    <w:rsid w:val="00512AEB"/>
    <w:rsid w:val="0051575E"/>
    <w:rsid w:val="00552CF4"/>
    <w:rsid w:val="00570E07"/>
    <w:rsid w:val="005C5C01"/>
    <w:rsid w:val="006806A0"/>
    <w:rsid w:val="0069539E"/>
    <w:rsid w:val="006B59CF"/>
    <w:rsid w:val="00725721"/>
    <w:rsid w:val="00727562"/>
    <w:rsid w:val="0074624C"/>
    <w:rsid w:val="007635F7"/>
    <w:rsid w:val="007C193C"/>
    <w:rsid w:val="007D438E"/>
    <w:rsid w:val="007E12DE"/>
    <w:rsid w:val="007E2ED8"/>
    <w:rsid w:val="007E510E"/>
    <w:rsid w:val="007E516B"/>
    <w:rsid w:val="008233B8"/>
    <w:rsid w:val="00850762"/>
    <w:rsid w:val="008515CF"/>
    <w:rsid w:val="00870790"/>
    <w:rsid w:val="008A1468"/>
    <w:rsid w:val="008D513E"/>
    <w:rsid w:val="008D6ED7"/>
    <w:rsid w:val="008F5ED4"/>
    <w:rsid w:val="0094316B"/>
    <w:rsid w:val="00952C56"/>
    <w:rsid w:val="00A31B1B"/>
    <w:rsid w:val="00A35397"/>
    <w:rsid w:val="00A7247F"/>
    <w:rsid w:val="00AC69C1"/>
    <w:rsid w:val="00AD5006"/>
    <w:rsid w:val="00AE29E8"/>
    <w:rsid w:val="00B359F5"/>
    <w:rsid w:val="00B41037"/>
    <w:rsid w:val="00B74303"/>
    <w:rsid w:val="00BC72C5"/>
    <w:rsid w:val="00BE49D7"/>
    <w:rsid w:val="00C33469"/>
    <w:rsid w:val="00C508A2"/>
    <w:rsid w:val="00CC273D"/>
    <w:rsid w:val="00CD3302"/>
    <w:rsid w:val="00D04A82"/>
    <w:rsid w:val="00D176EC"/>
    <w:rsid w:val="00D743A9"/>
    <w:rsid w:val="00DC723B"/>
    <w:rsid w:val="00DD7823"/>
    <w:rsid w:val="00DE673B"/>
    <w:rsid w:val="00DF5715"/>
    <w:rsid w:val="00E90002"/>
    <w:rsid w:val="00E938C6"/>
    <w:rsid w:val="00EB7E0A"/>
    <w:rsid w:val="00ED3112"/>
    <w:rsid w:val="00ED79DA"/>
    <w:rsid w:val="00F12251"/>
    <w:rsid w:val="00F4081B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to25-mirzaeva</cp:lastModifiedBy>
  <cp:revision>57</cp:revision>
  <cp:lastPrinted>2021-10-19T06:18:00Z</cp:lastPrinted>
  <dcterms:created xsi:type="dcterms:W3CDTF">2015-04-01T06:35:00Z</dcterms:created>
  <dcterms:modified xsi:type="dcterms:W3CDTF">2022-04-20T01:32:00Z</dcterms:modified>
</cp:coreProperties>
</file>