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A" w:rsidRPr="00090B0A" w:rsidRDefault="00090B0A" w:rsidP="00090B0A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  <w:r w:rsidRPr="00090B0A">
        <w:rPr>
          <w:b/>
          <w:sz w:val="28"/>
          <w:szCs w:val="28"/>
        </w:rPr>
        <w:t>УПРАВЛЕНИЕ ФЕДЕРАЛЬНОЙ АНТИМОНОПОЛЬНОЙ СЛУЖБЫ</w:t>
      </w:r>
    </w:p>
    <w:p w:rsidR="00090B0A" w:rsidRPr="00090B0A" w:rsidRDefault="00090B0A" w:rsidP="00090B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0A">
        <w:rPr>
          <w:rFonts w:ascii="Times New Roman" w:hAnsi="Times New Roman" w:cs="Times New Roman"/>
          <w:b/>
          <w:sz w:val="28"/>
          <w:szCs w:val="28"/>
        </w:rPr>
        <w:t>ПО ПРИМОРСКОМУ КРАЮ</w:t>
      </w:r>
    </w:p>
    <w:p w:rsidR="00090B0A" w:rsidRPr="00090B0A" w:rsidRDefault="00090B0A" w:rsidP="000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B0A">
        <w:rPr>
          <w:rFonts w:ascii="Times New Roman" w:hAnsi="Times New Roman" w:cs="Times New Roman"/>
          <w:sz w:val="24"/>
          <w:szCs w:val="24"/>
        </w:rPr>
        <w:t xml:space="preserve">ул. 1-ая Морская, д. </w:t>
      </w:r>
      <w:smartTag w:uri="urn:schemas-microsoft-com:office:smarttags" w:element="metricconverter">
        <w:smartTagPr>
          <w:attr w:name="ProductID" w:val="2, г"/>
        </w:smartTagPr>
        <w:r w:rsidRPr="00090B0A">
          <w:rPr>
            <w:rFonts w:ascii="Times New Roman" w:hAnsi="Times New Roman" w:cs="Times New Roman"/>
            <w:sz w:val="24"/>
            <w:szCs w:val="24"/>
          </w:rPr>
          <w:t>2, г</w:t>
        </w:r>
      </w:smartTag>
      <w:r w:rsidRPr="00090B0A">
        <w:rPr>
          <w:rFonts w:ascii="Times New Roman" w:hAnsi="Times New Roman" w:cs="Times New Roman"/>
          <w:sz w:val="24"/>
          <w:szCs w:val="24"/>
        </w:rPr>
        <w:t>. Владивосток, 690007 тел. (423) 222-94-95, факс (423) 222-28-44</w:t>
      </w:r>
    </w:p>
    <w:p w:rsidR="00CD3302" w:rsidRPr="00090B0A" w:rsidRDefault="00CD3302" w:rsidP="00D743A9">
      <w:pPr>
        <w:spacing w:after="0" w:line="240" w:lineRule="auto"/>
        <w:ind w:firstLine="77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03" w:rsidRPr="00A31B1B" w:rsidRDefault="00B74303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</w:t>
      </w:r>
      <w:r w:rsidR="00237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заседания </w:t>
      </w:r>
      <w:r w:rsidR="00A31B1B" w:rsidRPr="00A31B1B">
        <w:rPr>
          <w:rFonts w:ascii="Times New Roman" w:hAnsi="Times New Roman" w:cs="Times New Roman"/>
          <w:b/>
          <w:sz w:val="28"/>
          <w:szCs w:val="28"/>
        </w:rPr>
        <w:t>Экспертного совета по применению законодательства о рекламе и защите от недобросовестной конкуренции при Приморском УФАС России</w:t>
      </w:r>
    </w:p>
    <w:p w:rsidR="00DC723B" w:rsidRPr="00B74303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</w:t>
      </w:r>
    </w:p>
    <w:p w:rsidR="00DC723B" w:rsidRPr="00727562" w:rsidRDefault="00DC723B" w:rsidP="00DC72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29672B" w:rsidP="00A31B1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B13">
        <w:rPr>
          <w:rFonts w:ascii="Times New Roman" w:hAnsi="Times New Roman" w:cs="Times New Roman"/>
          <w:sz w:val="28"/>
          <w:szCs w:val="28"/>
        </w:rPr>
        <w:t>8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B359F5">
        <w:rPr>
          <w:rFonts w:ascii="Times New Roman" w:hAnsi="Times New Roman" w:cs="Times New Roman"/>
          <w:sz w:val="28"/>
          <w:szCs w:val="28"/>
        </w:rPr>
        <w:t>0</w:t>
      </w:r>
      <w:r w:rsidR="00A7247F">
        <w:rPr>
          <w:rFonts w:ascii="Times New Roman" w:hAnsi="Times New Roman" w:cs="Times New Roman"/>
          <w:sz w:val="28"/>
          <w:szCs w:val="28"/>
        </w:rPr>
        <w:t>4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A31B1B">
        <w:rPr>
          <w:rFonts w:ascii="Times New Roman" w:hAnsi="Times New Roman" w:cs="Times New Roman"/>
          <w:sz w:val="28"/>
          <w:szCs w:val="28"/>
        </w:rPr>
        <w:t>202</w:t>
      </w:r>
      <w:r w:rsidR="00B359F5">
        <w:rPr>
          <w:rFonts w:ascii="Times New Roman" w:hAnsi="Times New Roman" w:cs="Times New Roman"/>
          <w:sz w:val="28"/>
          <w:szCs w:val="28"/>
        </w:rPr>
        <w:t>2</w:t>
      </w:r>
      <w:r w:rsidR="00A31B1B">
        <w:rPr>
          <w:rFonts w:ascii="Times New Roman" w:hAnsi="Times New Roman" w:cs="Times New Roman"/>
          <w:sz w:val="28"/>
          <w:szCs w:val="28"/>
        </w:rPr>
        <w:t xml:space="preserve">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A31B1B">
        <w:rPr>
          <w:rFonts w:ascii="Times New Roman" w:hAnsi="Times New Roman" w:cs="Times New Roman"/>
          <w:sz w:val="28"/>
          <w:szCs w:val="28"/>
        </w:rPr>
        <w:t xml:space="preserve">      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                  г. Владивосток</w:t>
      </w:r>
    </w:p>
    <w:p w:rsidR="00DC723B" w:rsidRPr="00727562" w:rsidRDefault="00DC723B" w:rsidP="00A31B1B">
      <w:pPr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DC723B" w:rsidRPr="00A31B1B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="00A31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B1B" w:rsidRPr="00A31B1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Межевая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7562">
        <w:rPr>
          <w:rFonts w:ascii="Times New Roman" w:hAnsi="Times New Roman" w:cs="Times New Roman"/>
          <w:b/>
          <w:sz w:val="24"/>
          <w:szCs w:val="24"/>
        </w:rPr>
        <w:t>ОТВЕТСТВЕННЫЙ СЕКРЕТАРЬ ЭКСПЕРТНОГО СОВЕТА:</w:t>
      </w:r>
      <w:r w:rsidR="00A3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7F">
        <w:rPr>
          <w:rFonts w:ascii="Times New Roman" w:hAnsi="Times New Roman" w:cs="Times New Roman"/>
          <w:sz w:val="24"/>
          <w:szCs w:val="24"/>
        </w:rPr>
        <w:t>М.Ю. Класон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27562">
        <w:rPr>
          <w:b/>
        </w:rPr>
        <w:t>ПОВЕСТКА ДНЯ:</w:t>
      </w:r>
    </w:p>
    <w:p w:rsidR="00A31B1B" w:rsidRDefault="00A31B1B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9C1">
        <w:rPr>
          <w:rFonts w:ascii="Times New Roman" w:hAnsi="Times New Roman" w:cs="Times New Roman"/>
          <w:sz w:val="24"/>
          <w:szCs w:val="24"/>
        </w:rPr>
        <w:t xml:space="preserve">Приморским УФАС России </w:t>
      </w:r>
      <w:r w:rsidR="002378DB">
        <w:rPr>
          <w:rFonts w:ascii="Times New Roman" w:hAnsi="Times New Roman" w:cs="Times New Roman"/>
          <w:sz w:val="24"/>
          <w:szCs w:val="24"/>
        </w:rPr>
        <w:t xml:space="preserve">по запросу Камчатского УФАС России </w:t>
      </w:r>
      <w:r w:rsidR="00B359F5" w:rsidRPr="00AC69C1">
        <w:rPr>
          <w:rFonts w:ascii="Times New Roman" w:hAnsi="Times New Roman" w:cs="Times New Roman"/>
          <w:sz w:val="24"/>
          <w:szCs w:val="24"/>
        </w:rPr>
        <w:t xml:space="preserve">рассматривается вопрос соблюдения требований законодательства по рекламе при распространении </w:t>
      </w:r>
      <w:r w:rsidR="002378DB">
        <w:rPr>
          <w:rFonts w:ascii="Times New Roman" w:hAnsi="Times New Roman" w:cs="Times New Roman"/>
          <w:sz w:val="24"/>
          <w:szCs w:val="24"/>
        </w:rPr>
        <w:t xml:space="preserve">наружной </w:t>
      </w:r>
      <w:r w:rsidR="00F12251">
        <w:rPr>
          <w:rFonts w:ascii="Times New Roman" w:hAnsi="Times New Roman" w:cs="Times New Roman"/>
          <w:sz w:val="24"/>
          <w:szCs w:val="24"/>
        </w:rPr>
        <w:t>ре</w:t>
      </w:r>
      <w:r w:rsidR="00A7247F">
        <w:rPr>
          <w:rFonts w:ascii="Times New Roman" w:hAnsi="Times New Roman" w:cs="Times New Roman"/>
          <w:sz w:val="24"/>
          <w:szCs w:val="24"/>
        </w:rPr>
        <w:t>кламы</w:t>
      </w:r>
      <w:r w:rsidR="002378DB">
        <w:rPr>
          <w:rFonts w:ascii="Times New Roman" w:hAnsi="Times New Roman" w:cs="Times New Roman"/>
          <w:sz w:val="24"/>
          <w:szCs w:val="24"/>
        </w:rPr>
        <w:t xml:space="preserve"> финансовых услуг АО «АТБ»</w:t>
      </w:r>
      <w:r w:rsidR="00F12251">
        <w:rPr>
          <w:rFonts w:ascii="Times New Roman" w:hAnsi="Times New Roman" w:cs="Times New Roman"/>
          <w:sz w:val="24"/>
          <w:szCs w:val="24"/>
        </w:rPr>
        <w:t>.</w:t>
      </w:r>
    </w:p>
    <w:p w:rsidR="002378DB" w:rsidRDefault="002378DB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на обозрение было представлено шесть фото распространяемой рекламы произведенных на расстоянии 2 метров, 15 метров, 1 метр, 3 метра.</w:t>
      </w:r>
    </w:p>
    <w:p w:rsidR="00D176EC" w:rsidRPr="00D176EC" w:rsidRDefault="00D176EC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9C1" w:rsidRPr="002378DB" w:rsidRDefault="00AC69C1" w:rsidP="00AC69C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78DB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оценки рекламы необходимо было ответить на вопрос</w:t>
      </w:r>
      <w:r w:rsidR="002378DB" w:rsidRPr="002378DB">
        <w:rPr>
          <w:rFonts w:ascii="Times New Roman" w:hAnsi="Times New Roman" w:cs="Times New Roman"/>
          <w:color w:val="000000"/>
          <w:sz w:val="24"/>
          <w:szCs w:val="24"/>
          <w:u w:val="single"/>
        </w:rPr>
        <w:t>ы</w:t>
      </w:r>
      <w:r w:rsidRPr="002378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2378DB" w:rsidRPr="002378DB" w:rsidRDefault="001E205E" w:rsidP="002378D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доступна ли данная информация,</w:t>
      </w:r>
      <w:r w:rsidR="002378DB" w:rsidRPr="002378DB">
        <w:rPr>
          <w:rFonts w:ascii="Times New Roman" w:hAnsi="Times New Roman" w:cs="Times New Roman"/>
          <w:sz w:val="26"/>
          <w:szCs w:val="26"/>
        </w:rPr>
        <w:t xml:space="preserve"> по условиям кредитования банковских услуг для ее прочтения и воспр</w:t>
      </w:r>
      <w:r>
        <w:rPr>
          <w:rFonts w:ascii="Times New Roman" w:hAnsi="Times New Roman" w:cs="Times New Roman"/>
          <w:sz w:val="26"/>
          <w:szCs w:val="26"/>
        </w:rPr>
        <w:t>иятия, указанная мелким шрифтом;</w:t>
      </w:r>
    </w:p>
    <w:p w:rsidR="002378DB" w:rsidRPr="002378DB" w:rsidRDefault="002378DB" w:rsidP="002378D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78DB">
        <w:rPr>
          <w:rFonts w:ascii="Times New Roman" w:hAnsi="Times New Roman" w:cs="Times New Roman"/>
          <w:sz w:val="26"/>
          <w:szCs w:val="26"/>
        </w:rPr>
        <w:t>- обратите или обращаете ли вы внимание на информацию, указанную в рекламе</w:t>
      </w:r>
      <w:r w:rsidR="001E205E">
        <w:rPr>
          <w:rFonts w:ascii="Times New Roman" w:hAnsi="Times New Roman" w:cs="Times New Roman"/>
          <w:sz w:val="26"/>
          <w:szCs w:val="26"/>
        </w:rPr>
        <w:t>,</w:t>
      </w:r>
      <w:r w:rsidRPr="002378DB">
        <w:rPr>
          <w:rFonts w:ascii="Times New Roman" w:hAnsi="Times New Roman" w:cs="Times New Roman"/>
          <w:sz w:val="26"/>
          <w:szCs w:val="26"/>
        </w:rPr>
        <w:t xml:space="preserve"> напечатанную мелким шрифтом.</w:t>
      </w:r>
    </w:p>
    <w:p w:rsidR="00AC69C1" w:rsidRPr="00AC69C1" w:rsidRDefault="00AC69C1" w:rsidP="00AC69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C1">
        <w:rPr>
          <w:rFonts w:ascii="Times New Roman" w:hAnsi="Times New Roman" w:cs="Times New Roman"/>
          <w:i/>
          <w:sz w:val="24"/>
          <w:szCs w:val="24"/>
        </w:rPr>
        <w:t>Вопрос отнесения изображений, слов и иных образов носит субъективно-оценочный характер, который основан на восприятии данной информации каждым индивидуумом в отдельности. При этом очевидно, что восприятие одной и той же информации разными людьми может отличаться в зависимости от личностных характеристик субъекта (возраста,</w:t>
      </w:r>
      <w:r w:rsidR="003A6133">
        <w:rPr>
          <w:rFonts w:ascii="Times New Roman" w:hAnsi="Times New Roman" w:cs="Times New Roman"/>
          <w:i/>
          <w:sz w:val="24"/>
          <w:szCs w:val="24"/>
        </w:rPr>
        <w:t xml:space="preserve"> качества восприятия речи на слух, </w:t>
      </w:r>
      <w:r w:rsidRPr="00AC69C1">
        <w:rPr>
          <w:rFonts w:ascii="Times New Roman" w:hAnsi="Times New Roman" w:cs="Times New Roman"/>
          <w:i/>
          <w:sz w:val="24"/>
          <w:szCs w:val="24"/>
        </w:rPr>
        <w:t>образования, воспитания, семейных устоев, места проживания и прочее).</w:t>
      </w:r>
    </w:p>
    <w:p w:rsidR="00DC723B" w:rsidRPr="00AC69C1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КОЛИЧЕСТВО ЧЛЕНОВ ЭКСПЕРТНОГО СОВЕТА, ПРИНЯВШИХ УЧАСТИЕ В ОПРОСЕ:</w:t>
      </w:r>
    </w:p>
    <w:p w:rsidR="00DC723B" w:rsidRPr="00727562" w:rsidRDefault="001E205E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(</w:t>
      </w:r>
      <w:r w:rsidR="000F6EF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сять</w:t>
      </w:r>
      <w:r w:rsidR="00DC723B" w:rsidRPr="00727562">
        <w:rPr>
          <w:rFonts w:ascii="Times New Roman" w:hAnsi="Times New Roman" w:cs="Times New Roman"/>
          <w:sz w:val="28"/>
          <w:szCs w:val="28"/>
        </w:rPr>
        <w:t>) человек, кворум имеется.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3054EC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РЕЗУЛЬТАТЫ ОПРОСА:</w:t>
      </w:r>
    </w:p>
    <w:p w:rsidR="003054EC" w:rsidRPr="00F4081B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4EC" w:rsidRPr="00C842CF" w:rsidRDefault="00C842CF" w:rsidP="00C842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2CF">
        <w:rPr>
          <w:rFonts w:ascii="Times New Roman" w:hAnsi="Times New Roman" w:cs="Times New Roman"/>
          <w:sz w:val="28"/>
          <w:szCs w:val="28"/>
        </w:rPr>
        <w:t xml:space="preserve">1. </w:t>
      </w:r>
      <w:r w:rsidR="00870790" w:rsidRPr="00C842CF">
        <w:rPr>
          <w:rFonts w:ascii="Times New Roman" w:hAnsi="Times New Roman" w:cs="Times New Roman"/>
          <w:sz w:val="28"/>
          <w:szCs w:val="28"/>
        </w:rPr>
        <w:t>Большинство Ч</w:t>
      </w:r>
      <w:r w:rsidR="00253B7C" w:rsidRPr="00C842CF">
        <w:rPr>
          <w:rFonts w:ascii="Times New Roman" w:hAnsi="Times New Roman" w:cs="Times New Roman"/>
          <w:sz w:val="28"/>
          <w:szCs w:val="28"/>
        </w:rPr>
        <w:t>лен</w:t>
      </w:r>
      <w:r w:rsidR="00870790" w:rsidRPr="00C842CF">
        <w:rPr>
          <w:rFonts w:ascii="Times New Roman" w:hAnsi="Times New Roman" w:cs="Times New Roman"/>
          <w:sz w:val="28"/>
          <w:szCs w:val="28"/>
        </w:rPr>
        <w:t>ов</w:t>
      </w:r>
      <w:r w:rsidR="0037731F" w:rsidRPr="00C842CF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 w:rsidR="00ED3112" w:rsidRPr="00C842CF">
        <w:rPr>
          <w:rFonts w:ascii="Times New Roman" w:hAnsi="Times New Roman" w:cs="Times New Roman"/>
          <w:sz w:val="28"/>
          <w:szCs w:val="28"/>
        </w:rPr>
        <w:t xml:space="preserve">сообщили, что </w:t>
      </w:r>
      <w:r w:rsidR="000F6EF5" w:rsidRPr="00C842CF">
        <w:rPr>
          <w:rFonts w:ascii="Times New Roman" w:hAnsi="Times New Roman" w:cs="Times New Roman"/>
          <w:sz w:val="28"/>
          <w:szCs w:val="28"/>
        </w:rPr>
        <w:t>информация</w:t>
      </w:r>
      <w:r w:rsidR="001E205E">
        <w:rPr>
          <w:rFonts w:ascii="Times New Roman" w:hAnsi="Times New Roman" w:cs="Times New Roman"/>
          <w:sz w:val="28"/>
          <w:szCs w:val="28"/>
        </w:rPr>
        <w:t>,</w:t>
      </w:r>
      <w:r w:rsidR="000F6EF5" w:rsidRPr="00C842CF">
        <w:rPr>
          <w:rFonts w:ascii="Times New Roman" w:hAnsi="Times New Roman" w:cs="Times New Roman"/>
          <w:sz w:val="28"/>
          <w:szCs w:val="28"/>
        </w:rPr>
        <w:t xml:space="preserve"> </w:t>
      </w:r>
      <w:r w:rsidR="001E205E">
        <w:rPr>
          <w:rFonts w:ascii="Times New Roman" w:hAnsi="Times New Roman" w:cs="Times New Roman"/>
          <w:sz w:val="28"/>
          <w:szCs w:val="28"/>
        </w:rPr>
        <w:t>указанная</w:t>
      </w:r>
      <w:r w:rsidR="000F6EF5" w:rsidRPr="00C842CF">
        <w:rPr>
          <w:rFonts w:ascii="Times New Roman" w:hAnsi="Times New Roman" w:cs="Times New Roman"/>
          <w:sz w:val="28"/>
          <w:szCs w:val="28"/>
        </w:rPr>
        <w:t xml:space="preserve"> мелким шрифтом в рекламе</w:t>
      </w:r>
      <w:r w:rsidR="001E205E">
        <w:rPr>
          <w:rFonts w:ascii="Times New Roman" w:hAnsi="Times New Roman" w:cs="Times New Roman"/>
          <w:sz w:val="28"/>
          <w:szCs w:val="28"/>
        </w:rPr>
        <w:t>,</w:t>
      </w:r>
      <w:r w:rsidR="000F6EF5" w:rsidRPr="00C842CF">
        <w:rPr>
          <w:rFonts w:ascii="Times New Roman" w:hAnsi="Times New Roman" w:cs="Times New Roman"/>
          <w:sz w:val="28"/>
          <w:szCs w:val="28"/>
        </w:rPr>
        <w:t xml:space="preserve"> плохо воспринимается для прочтения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CF" w:rsidRPr="00C842CF" w:rsidRDefault="00C842CF" w:rsidP="00C842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CF">
        <w:rPr>
          <w:rFonts w:ascii="Times New Roman" w:hAnsi="Times New Roman" w:cs="Times New Roman"/>
          <w:sz w:val="28"/>
          <w:szCs w:val="28"/>
        </w:rPr>
        <w:t xml:space="preserve">2.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4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информация по условиям кредитования банковских услуг с точки зрения интересов потребителей должна быть полной, достоверной и одинаково доступн</w:t>
      </w:r>
      <w:r w:rsidR="001E2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прочтения. Отдельная информация или часть общей </w:t>
      </w:r>
      <w:r w:rsidRPr="00C84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указанная мелким шрифтом, не отвечает данному требованию.</w:t>
      </w:r>
    </w:p>
    <w:p w:rsidR="00C842CF" w:rsidRDefault="001E205E" w:rsidP="00C842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C842CF" w:rsidRPr="00C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на информацию, указанную в рекламе банковских услуг, напечатанную мелким шрифтом, зависит от заинтересованности конкретного потенциального потребителя таких услуг. При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потенциальной </w:t>
      </w:r>
      <w:r w:rsidR="00C842CF" w:rsidRPr="00C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рекламирования </w:t>
      </w:r>
      <w:r w:rsidR="00C842CF" w:rsidRPr="00C84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текст рекламы и все условия должны быть одинаково доступны для прочтения.</w:t>
      </w:r>
    </w:p>
    <w:p w:rsidR="00C842CF" w:rsidRDefault="00C842CF" w:rsidP="00C842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учитывать, мест</w:t>
      </w:r>
      <w:r w:rsidR="001E20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1E2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</w:t>
      </w:r>
      <w:r w:rsidR="001E20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реклама размещена посредством рекламной конструкции, </w:t>
      </w:r>
      <w:r w:rsidR="001E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автомобильной дороги,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потребителями </w:t>
      </w:r>
      <w:r w:rsidR="001E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рекламы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будут являться лица</w:t>
      </w:r>
      <w:r w:rsidR="001E20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автомобильном транспорте (то есть информация б</w:t>
      </w:r>
      <w:r w:rsidR="001E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восприниматься в движении).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0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рекламе, с целью раскрытия всех необходимых сведений</w:t>
      </w:r>
      <w:r w:rsidR="000A3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должна быть более контрастной и восприимчивой.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AD1" w:rsidRPr="000A3AD1" w:rsidRDefault="000A3AD1" w:rsidP="00C842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Признать, что мелкий </w:t>
      </w:r>
      <w:r w:rsidRPr="000A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r w:rsidRPr="000A3AD1">
        <w:rPr>
          <w:rFonts w:ascii="Times New Roman" w:hAnsi="Times New Roman" w:cs="Times New Roman"/>
          <w:sz w:val="28"/>
          <w:szCs w:val="28"/>
        </w:rPr>
        <w:t>рекламы финансовых услуг АО «АТБ»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05E">
        <w:rPr>
          <w:rFonts w:ascii="Times New Roman" w:hAnsi="Times New Roman" w:cs="Times New Roman"/>
          <w:sz w:val="28"/>
          <w:szCs w:val="28"/>
        </w:rPr>
        <w:t>затрудняет визуальное восприятие текста, что не позволяет потребителю получить полную достоверную информацию и сделать правильный выбор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93C" w:rsidRPr="000A3AD1" w:rsidRDefault="007C193C" w:rsidP="00C842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 xml:space="preserve">Приложение № 1 к протоколу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опроса </w:t>
      </w:r>
      <w:r w:rsidR="00AD5006" w:rsidRPr="00AD5006">
        <w:rPr>
          <w:rFonts w:ascii="Times New Roman" w:hAnsi="Times New Roman" w:cs="Times New Roman"/>
          <w:sz w:val="28"/>
          <w:szCs w:val="28"/>
        </w:rPr>
        <w:t>Экспертного совета по применению законодательства о рекламе и защите от недобросовестной конкуренции</w:t>
      </w:r>
      <w:r w:rsidR="00AD5006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 Приморском УФАС России.</w:t>
      </w:r>
    </w:p>
    <w:p w:rsidR="00DC723B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Ответственный секретарь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27562" w:rsidRDefault="00727562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133" w:rsidRDefault="003A6133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sectPr w:rsidR="00D176EC" w:rsidSect="00090B0A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67" w:rsidRDefault="00614567" w:rsidP="00BC72C5">
      <w:pPr>
        <w:spacing w:after="0" w:line="240" w:lineRule="auto"/>
      </w:pPr>
      <w:r>
        <w:separator/>
      </w:r>
    </w:p>
  </w:endnote>
  <w:endnote w:type="continuationSeparator" w:id="1">
    <w:p w:rsidR="00614567" w:rsidRDefault="00614567" w:rsidP="00B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7016"/>
      <w:docPartObj>
        <w:docPartGallery w:val="Page Numbers (Bottom of Page)"/>
        <w:docPartUnique/>
      </w:docPartObj>
    </w:sdtPr>
    <w:sdtContent>
      <w:p w:rsidR="00D337BC" w:rsidRDefault="00B41AAD">
        <w:pPr>
          <w:pStyle w:val="a7"/>
          <w:jc w:val="center"/>
        </w:pPr>
        <w:fldSimple w:instr=" PAGE   \* MERGEFORMAT ">
          <w:r w:rsidR="00462705">
            <w:rPr>
              <w:noProof/>
            </w:rPr>
            <w:t>2</w:t>
          </w:r>
        </w:fldSimple>
      </w:p>
    </w:sdtContent>
  </w:sdt>
  <w:p w:rsidR="00D337BC" w:rsidRDefault="00D337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67" w:rsidRDefault="00614567" w:rsidP="00BC72C5">
      <w:pPr>
        <w:spacing w:after="0" w:line="240" w:lineRule="auto"/>
      </w:pPr>
      <w:r>
        <w:separator/>
      </w:r>
    </w:p>
  </w:footnote>
  <w:footnote w:type="continuationSeparator" w:id="1">
    <w:p w:rsidR="00614567" w:rsidRDefault="00614567" w:rsidP="00BC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3F9"/>
    <w:multiLevelType w:val="multilevel"/>
    <w:tmpl w:val="2C2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F7BD2"/>
    <w:multiLevelType w:val="hybridMultilevel"/>
    <w:tmpl w:val="12A82B3E"/>
    <w:lvl w:ilvl="0" w:tplc="2988C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2C5"/>
    <w:rsid w:val="000249EB"/>
    <w:rsid w:val="00031B69"/>
    <w:rsid w:val="0004217A"/>
    <w:rsid w:val="00090B0A"/>
    <w:rsid w:val="000A3AD1"/>
    <w:rsid w:val="000B01F3"/>
    <w:rsid w:val="000F6EF5"/>
    <w:rsid w:val="001202A9"/>
    <w:rsid w:val="00162119"/>
    <w:rsid w:val="0017471D"/>
    <w:rsid w:val="001D0D57"/>
    <w:rsid w:val="001E205E"/>
    <w:rsid w:val="002378DB"/>
    <w:rsid w:val="00253B7C"/>
    <w:rsid w:val="0029672B"/>
    <w:rsid w:val="00297C35"/>
    <w:rsid w:val="002C6226"/>
    <w:rsid w:val="002F1B3F"/>
    <w:rsid w:val="003054EC"/>
    <w:rsid w:val="00333279"/>
    <w:rsid w:val="0037731F"/>
    <w:rsid w:val="003A6133"/>
    <w:rsid w:val="003C3073"/>
    <w:rsid w:val="003C58CA"/>
    <w:rsid w:val="0040169F"/>
    <w:rsid w:val="00416840"/>
    <w:rsid w:val="00462705"/>
    <w:rsid w:val="00480D6C"/>
    <w:rsid w:val="00487348"/>
    <w:rsid w:val="004B09AD"/>
    <w:rsid w:val="004B7223"/>
    <w:rsid w:val="00512AEB"/>
    <w:rsid w:val="0051575E"/>
    <w:rsid w:val="00552CF4"/>
    <w:rsid w:val="00570E07"/>
    <w:rsid w:val="005C5C01"/>
    <w:rsid w:val="00614567"/>
    <w:rsid w:val="006806A0"/>
    <w:rsid w:val="0069539E"/>
    <w:rsid w:val="006B59CF"/>
    <w:rsid w:val="006C2A83"/>
    <w:rsid w:val="00725721"/>
    <w:rsid w:val="00727562"/>
    <w:rsid w:val="0074624C"/>
    <w:rsid w:val="007635F7"/>
    <w:rsid w:val="00773A26"/>
    <w:rsid w:val="007C193C"/>
    <w:rsid w:val="007D438E"/>
    <w:rsid w:val="007E12DE"/>
    <w:rsid w:val="007E2ED8"/>
    <w:rsid w:val="007E510E"/>
    <w:rsid w:val="007E516B"/>
    <w:rsid w:val="008233B8"/>
    <w:rsid w:val="00825B13"/>
    <w:rsid w:val="00850762"/>
    <w:rsid w:val="008515CF"/>
    <w:rsid w:val="00870790"/>
    <w:rsid w:val="008731BD"/>
    <w:rsid w:val="008A1468"/>
    <w:rsid w:val="008D513E"/>
    <w:rsid w:val="008D6ED7"/>
    <w:rsid w:val="0094316B"/>
    <w:rsid w:val="00A12BD5"/>
    <w:rsid w:val="00A31B1B"/>
    <w:rsid w:val="00A31B4F"/>
    <w:rsid w:val="00A35397"/>
    <w:rsid w:val="00A7247F"/>
    <w:rsid w:val="00AC69C1"/>
    <w:rsid w:val="00AD5006"/>
    <w:rsid w:val="00AE29E8"/>
    <w:rsid w:val="00B359F5"/>
    <w:rsid w:val="00B41037"/>
    <w:rsid w:val="00B41AAD"/>
    <w:rsid w:val="00B74303"/>
    <w:rsid w:val="00BC72C5"/>
    <w:rsid w:val="00BE49D7"/>
    <w:rsid w:val="00C33469"/>
    <w:rsid w:val="00C842CF"/>
    <w:rsid w:val="00CC273D"/>
    <w:rsid w:val="00CD3302"/>
    <w:rsid w:val="00D04A82"/>
    <w:rsid w:val="00D176EC"/>
    <w:rsid w:val="00D337BC"/>
    <w:rsid w:val="00D743A9"/>
    <w:rsid w:val="00DC723B"/>
    <w:rsid w:val="00DD7823"/>
    <w:rsid w:val="00DE673B"/>
    <w:rsid w:val="00DF5715"/>
    <w:rsid w:val="00E90002"/>
    <w:rsid w:val="00E938C6"/>
    <w:rsid w:val="00EB7E0A"/>
    <w:rsid w:val="00ED3112"/>
    <w:rsid w:val="00ED79DA"/>
    <w:rsid w:val="00F12251"/>
    <w:rsid w:val="00F4081B"/>
    <w:rsid w:val="00F50278"/>
    <w:rsid w:val="00F51C76"/>
    <w:rsid w:val="00F856A0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7"/>
  </w:style>
  <w:style w:type="paragraph" w:styleId="1">
    <w:name w:val="heading 1"/>
    <w:basedOn w:val="a"/>
    <w:link w:val="10"/>
    <w:uiPriority w:val="9"/>
    <w:qFormat/>
    <w:rsid w:val="00BC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72C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2C5"/>
  </w:style>
  <w:style w:type="paragraph" w:styleId="a7">
    <w:name w:val="footer"/>
    <w:basedOn w:val="a"/>
    <w:link w:val="a8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C5"/>
  </w:style>
  <w:style w:type="paragraph" w:customStyle="1" w:styleId="ConsPlusNonformat">
    <w:name w:val="ConsPlusNonformat"/>
    <w:next w:val="a"/>
    <w:rsid w:val="00D743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9">
    <w:name w:val="Hyperlink"/>
    <w:basedOn w:val="a0"/>
    <w:uiPriority w:val="99"/>
    <w:rsid w:val="007E510E"/>
    <w:rPr>
      <w:color w:val="0000FF"/>
      <w:u w:val="single"/>
    </w:rPr>
  </w:style>
  <w:style w:type="paragraph" w:styleId="aa">
    <w:name w:val="Body Text"/>
    <w:basedOn w:val="a"/>
    <w:link w:val="ab"/>
    <w:rsid w:val="00090B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90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B1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E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4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УФАС России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Межевая</dc:creator>
  <cp:keywords/>
  <dc:description/>
  <cp:lastModifiedBy>to25-mirzaeva</cp:lastModifiedBy>
  <cp:revision>63</cp:revision>
  <cp:lastPrinted>2022-04-17T02:28:00Z</cp:lastPrinted>
  <dcterms:created xsi:type="dcterms:W3CDTF">2015-04-01T06:35:00Z</dcterms:created>
  <dcterms:modified xsi:type="dcterms:W3CDTF">2022-04-20T01:32:00Z</dcterms:modified>
</cp:coreProperties>
</file>